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F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附件2：</w:t>
      </w:r>
      <w:bookmarkStart w:id="0" w:name="_GoBack"/>
      <w:bookmarkEnd w:id="0"/>
    </w:p>
    <w:p w14:paraId="066529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北京科技大学入团积极分子团课培训申请表</w:t>
      </w:r>
    </w:p>
    <w:tbl>
      <w:tblPr>
        <w:tblStyle w:val="7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517"/>
        <w:gridCol w:w="58"/>
        <w:gridCol w:w="1333"/>
        <w:gridCol w:w="3164"/>
      </w:tblGrid>
      <w:tr w14:paraId="5EEC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3" w:hRule="atLeast"/>
          <w:jc w:val="center"/>
        </w:trPr>
        <w:tc>
          <w:tcPr>
            <w:tcW w:w="1467" w:type="dxa"/>
            <w:vAlign w:val="center"/>
          </w:tcPr>
          <w:p w14:paraId="5E30A841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申请单位</w:t>
            </w:r>
          </w:p>
        </w:tc>
        <w:tc>
          <w:tcPr>
            <w:tcW w:w="7072" w:type="dxa"/>
            <w:gridSpan w:val="4"/>
            <w:vAlign w:val="center"/>
          </w:tcPr>
          <w:p w14:paraId="17410DFA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共青团北京科技大学xx学院委员会</w:t>
            </w:r>
          </w:p>
        </w:tc>
      </w:tr>
      <w:tr w14:paraId="0736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67" w:type="dxa"/>
            <w:vAlign w:val="center"/>
          </w:tcPr>
          <w:p w14:paraId="31D7618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负责人</w:t>
            </w:r>
          </w:p>
        </w:tc>
        <w:tc>
          <w:tcPr>
            <w:tcW w:w="2517" w:type="dxa"/>
            <w:vAlign w:val="center"/>
          </w:tcPr>
          <w:p w14:paraId="408CF63E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张三</w:t>
            </w:r>
          </w:p>
        </w:tc>
        <w:tc>
          <w:tcPr>
            <w:tcW w:w="1391" w:type="dxa"/>
            <w:gridSpan w:val="2"/>
            <w:vAlign w:val="center"/>
          </w:tcPr>
          <w:p w14:paraId="42B6A355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起止时间</w:t>
            </w:r>
          </w:p>
        </w:tc>
        <w:tc>
          <w:tcPr>
            <w:tcW w:w="3164" w:type="dxa"/>
            <w:vAlign w:val="center"/>
          </w:tcPr>
          <w:p w14:paraId="6EA26E5A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2024.10.xx-2024.12.xx</w:t>
            </w:r>
          </w:p>
        </w:tc>
      </w:tr>
      <w:tr w14:paraId="39E0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67" w:type="dxa"/>
            <w:vAlign w:val="center"/>
          </w:tcPr>
          <w:p w14:paraId="0DFCD26D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联系方式</w:t>
            </w:r>
          </w:p>
        </w:tc>
        <w:tc>
          <w:tcPr>
            <w:tcW w:w="7072" w:type="dxa"/>
            <w:gridSpan w:val="4"/>
            <w:vAlign w:val="center"/>
          </w:tcPr>
          <w:p w14:paraId="5B1730B3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130xxxxxxxx</w:t>
            </w:r>
          </w:p>
        </w:tc>
      </w:tr>
      <w:tr w14:paraId="4491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539" w:type="dxa"/>
            <w:gridSpan w:val="5"/>
            <w:vAlign w:val="center"/>
          </w:tcPr>
          <w:p w14:paraId="7BF1212B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主要培养计划及考核方案</w:t>
            </w:r>
          </w:p>
        </w:tc>
      </w:tr>
      <w:tr w14:paraId="65B0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1" w:hRule="atLeast"/>
          <w:jc w:val="center"/>
        </w:trPr>
        <w:tc>
          <w:tcPr>
            <w:tcW w:w="8539" w:type="dxa"/>
            <w:gridSpan w:val="5"/>
          </w:tcPr>
          <w:p w14:paraId="205E27E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主要培训内容：</w:t>
            </w:r>
          </w:p>
          <w:p w14:paraId="61582669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767B6BA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党的理论教育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             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中国特色社会主义和中国梦教育</w:t>
            </w:r>
          </w:p>
          <w:p w14:paraId="1658C03D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党史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教育                    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社会主义发展史教育</w:t>
            </w:r>
          </w:p>
          <w:p w14:paraId="3273FD0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团章教育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团的优良传统教育</w:t>
            </w:r>
          </w:p>
          <w:p w14:paraId="5CED936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其他：</w:t>
            </w:r>
          </w:p>
          <w:p w14:paraId="3DFB1425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05BAFB81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主要培训方式：</w:t>
            </w:r>
          </w:p>
          <w:p w14:paraId="41C2280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理论学习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红色实践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志愿服务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其他：</w:t>
            </w:r>
          </w:p>
          <w:p w14:paraId="6F6FA189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47451D0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具体培养计划及考核形式（另附页）：</w:t>
            </w:r>
          </w:p>
        </w:tc>
      </w:tr>
      <w:tr w14:paraId="5AAE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  <w:jc w:val="center"/>
        </w:trPr>
        <w:tc>
          <w:tcPr>
            <w:tcW w:w="4042" w:type="dxa"/>
            <w:gridSpan w:val="3"/>
          </w:tcPr>
          <w:p w14:paraId="66D29F9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主办单位意见</w:t>
            </w:r>
          </w:p>
          <w:p w14:paraId="0DA0C4EB">
            <w:pPr>
              <w:rPr>
                <w:sz w:val="28"/>
                <w:szCs w:val="28"/>
              </w:rPr>
            </w:pPr>
          </w:p>
          <w:p w14:paraId="739F09A4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14:paraId="0B49B757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月  日</w:t>
            </w:r>
          </w:p>
        </w:tc>
        <w:tc>
          <w:tcPr>
            <w:tcW w:w="4497" w:type="dxa"/>
            <w:gridSpan w:val="2"/>
          </w:tcPr>
          <w:p w14:paraId="51F3A08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校团委意见</w:t>
            </w:r>
          </w:p>
          <w:p w14:paraId="2F66623D">
            <w:pPr>
              <w:rPr>
                <w:sz w:val="28"/>
                <w:szCs w:val="28"/>
              </w:rPr>
            </w:pPr>
          </w:p>
          <w:p w14:paraId="2C001F2F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14:paraId="31E862BB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月  日</w:t>
            </w:r>
          </w:p>
        </w:tc>
      </w:tr>
    </w:tbl>
    <w:p w14:paraId="4389F654">
      <w:pPr>
        <w:rPr>
          <w:rFonts w:hint="eastAsia" w:ascii="微软雅黑" w:hAnsi="微软雅黑" w:eastAsia="微软雅黑" w:cs="微软雅黑"/>
          <w:b/>
          <w:bCs/>
          <w:color w:val="000000"/>
          <w:sz w:val="16"/>
          <w:szCs w:val="16"/>
        </w:rPr>
      </w:pPr>
    </w:p>
    <w:p w14:paraId="18421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 w:cs="微软雅黑"/>
          <w:b w:val="0"/>
          <w:bCs w:val="0"/>
          <w:color w:val="000000"/>
          <w:sz w:val="28"/>
          <w:szCs w:val="21"/>
        </w:rPr>
      </w:pPr>
      <w:r>
        <w:rPr>
          <w:rFonts w:hint="eastAsia" w:ascii="黑体" w:hAnsi="黑体" w:eastAsia="黑体" w:cs="微软雅黑"/>
          <w:b w:val="0"/>
          <w:bCs w:val="0"/>
          <w:color w:val="000000"/>
          <w:sz w:val="28"/>
          <w:szCs w:val="21"/>
        </w:rPr>
        <w:t>【填写说明】</w:t>
      </w:r>
    </w:p>
    <w:p w14:paraId="110229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此表一式二份，一份校团委留存，一份申请单位留存</w:t>
      </w:r>
    </w:p>
    <w:p w14:paraId="6CCB3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（本方案须供2024年第二批入团积极分子全体使用）</w:t>
      </w:r>
    </w:p>
    <w:p w14:paraId="00D360D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mailto:填写《北京科技大学入团积极分子团课培训申请表》，纸质版一式两份，培训课程开始前3天将纸质版《申请表》上交至校团委组织部（学生活动中心233室）；将电子版《申请表》发送至校团委组织部邮箱ustbtwzzbzhtw@163.com。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填写《北京科技大学入团积极分子团课培训申请表》，纸质版一式两份，培训课程开始前一周将纸质版《申请表》上交至校团委组织部（学生活动中心233室）；将电子版《申请表》发送至校团委组织部邮箱twzzbqnpj@163.com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fldChar w:fldCharType="end"/>
      </w:r>
    </w:p>
    <w:p w14:paraId="38F0E3C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"mailto:在每次培训课程后请将照片（现场照及合照）、培训材料（手册、课件、签到表等）及时发送到邮箱ustbtwzzbzhtw@163.com，便于日后宣传推广和考核。"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bidi="ar"/>
        </w:rPr>
        <w:t>在每次培训课程后请将照片、培训过程材料（手册、课件、签到表等）及时发送到邮箱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twzzbqnpj@163.com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bidi="ar"/>
        </w:rPr>
        <w:t>，便于日后宣传推广和考核。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bidi="ar"/>
        </w:rPr>
        <w:fldChar w:fldCharType="end"/>
      </w:r>
    </w:p>
    <w:p w14:paraId="7FF21EB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both"/>
        <w:textAlignment w:val="auto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bidi="ar"/>
        </w:rPr>
        <w:t>“培养教育考察”部分填写时需注意，入团积极分子在发展入团之前要参加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bidi="ar"/>
        </w:rPr>
        <w:t>不少于8学时的团课学习，考察培养3个月以上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bidi="ar"/>
        </w:rPr>
        <w:t>。</w:t>
      </w:r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CACC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1A89F0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1A89F0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000000"/>
    <w:rsid w:val="1E117D01"/>
    <w:rsid w:val="3988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  <w14:ligatures w14:val="standardContextual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516</Characters>
  <Lines>0</Lines>
  <Paragraphs>0</Paragraphs>
  <TotalTime>4</TotalTime>
  <ScaleCrop>false</ScaleCrop>
  <LinksUpToDate>false</LinksUpToDate>
  <CharactersWithSpaces>594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2024-10-08T04:58:00Z</dcterms:created>
  <dc:creator>HP</dc:creator>
  <cp:lastModifiedBy>信息文秘</cp:lastModifiedBy>
  <dcterms:modified xsi:type="dcterms:W3CDTF">2024-10-10T09:51:57Z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F0BF9FBEF1E046A0A874F0AEF4BA59C0_12</vt:lpwstr>
  </property>
</Properties>
</file>